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8F4" w:rsidRDefault="004348F4" w:rsidP="00320B95">
      <w:pPr>
        <w:pStyle w:val="NoSpacing"/>
        <w:jc w:val="center"/>
        <w:rPr>
          <w:b/>
          <w:sz w:val="24"/>
          <w:szCs w:val="24"/>
        </w:rPr>
      </w:pPr>
    </w:p>
    <w:p w:rsidR="00427855" w:rsidRDefault="004348F4" w:rsidP="004348F4">
      <w:pPr>
        <w:pStyle w:val="NoSpacing"/>
        <w:ind w:right="475" w:firstLine="540"/>
        <w:jc w:val="center"/>
        <w:rPr>
          <w:b/>
          <w:sz w:val="24"/>
          <w:szCs w:val="24"/>
        </w:rPr>
      </w:pPr>
      <w:r w:rsidRPr="004348F4">
        <w:rPr>
          <w:b/>
          <w:sz w:val="24"/>
          <w:szCs w:val="24"/>
        </w:rPr>
        <w:t xml:space="preserve">PART </w:t>
      </w:r>
      <w:proofErr w:type="spellStart"/>
      <w:r w:rsidRPr="004348F4">
        <w:rPr>
          <w:b/>
          <w:sz w:val="24"/>
          <w:szCs w:val="24"/>
        </w:rPr>
        <w:t>A</w:t>
      </w:r>
      <w:proofErr w:type="spellEnd"/>
      <w:r w:rsidRPr="004348F4">
        <w:rPr>
          <w:b/>
          <w:sz w:val="24"/>
          <w:szCs w:val="24"/>
        </w:rPr>
        <w:t xml:space="preserve"> INFORMATION ON TEST REPORTS FOR VEHICLE LEVEL AND SYSTEM LEVEL COMPLIANCE</w:t>
      </w:r>
    </w:p>
    <w:p w:rsidR="004348F4" w:rsidRDefault="004348F4" w:rsidP="00320B95">
      <w:pPr>
        <w:pStyle w:val="NoSpacing"/>
        <w:jc w:val="center"/>
        <w:rPr>
          <w:b/>
          <w:sz w:val="24"/>
          <w:szCs w:val="24"/>
        </w:rPr>
      </w:pPr>
    </w:p>
    <w:p w:rsidR="004348F4" w:rsidRPr="00623A2C" w:rsidRDefault="004348F4" w:rsidP="00320B95">
      <w:pPr>
        <w:pStyle w:val="NoSpacing"/>
        <w:jc w:val="center"/>
        <w:rPr>
          <w:b/>
          <w:sz w:val="24"/>
          <w:szCs w:val="24"/>
        </w:rPr>
      </w:pPr>
    </w:p>
    <w:tbl>
      <w:tblPr>
        <w:tblStyle w:val="TableGrid"/>
        <w:tblW w:w="9180" w:type="dxa"/>
        <w:tblInd w:w="625" w:type="dxa"/>
        <w:tblLook w:val="04A0" w:firstRow="1" w:lastRow="0" w:firstColumn="1" w:lastColumn="0" w:noHBand="0" w:noVBand="1"/>
      </w:tblPr>
      <w:tblGrid>
        <w:gridCol w:w="696"/>
        <w:gridCol w:w="442"/>
        <w:gridCol w:w="2221"/>
        <w:gridCol w:w="1130"/>
        <w:gridCol w:w="670"/>
        <w:gridCol w:w="887"/>
        <w:gridCol w:w="1130"/>
        <w:gridCol w:w="2004"/>
      </w:tblGrid>
      <w:tr w:rsidR="0059031D" w:rsidRPr="00623A2C" w:rsidTr="004348F4">
        <w:tc>
          <w:tcPr>
            <w:tcW w:w="696" w:type="dxa"/>
          </w:tcPr>
          <w:p w:rsidR="0059031D" w:rsidRPr="00623A2C" w:rsidRDefault="0059031D" w:rsidP="00623A2C">
            <w:pPr>
              <w:pStyle w:val="NoSpacing"/>
              <w:spacing w:after="120"/>
              <w:rPr>
                <w:sz w:val="24"/>
                <w:szCs w:val="24"/>
              </w:rPr>
            </w:pPr>
            <w:r w:rsidRPr="00623A2C">
              <w:rPr>
                <w:b/>
                <w:sz w:val="24"/>
                <w:szCs w:val="24"/>
              </w:rPr>
              <w:t>Rule No.</w:t>
            </w:r>
          </w:p>
        </w:tc>
        <w:tc>
          <w:tcPr>
            <w:tcW w:w="2663" w:type="dxa"/>
            <w:gridSpan w:val="2"/>
          </w:tcPr>
          <w:p w:rsidR="0059031D" w:rsidRPr="00623A2C" w:rsidRDefault="0059031D" w:rsidP="00623A2C">
            <w:pPr>
              <w:pStyle w:val="NoSpacing"/>
              <w:spacing w:after="120"/>
              <w:rPr>
                <w:sz w:val="24"/>
                <w:szCs w:val="24"/>
              </w:rPr>
            </w:pPr>
            <w:r w:rsidRPr="00623A2C">
              <w:rPr>
                <w:b/>
                <w:sz w:val="24"/>
                <w:szCs w:val="24"/>
              </w:rPr>
              <w:t>Subject</w:t>
            </w:r>
          </w:p>
        </w:tc>
        <w:tc>
          <w:tcPr>
            <w:tcW w:w="1130" w:type="dxa"/>
          </w:tcPr>
          <w:p w:rsidR="0059031D" w:rsidRPr="00623A2C" w:rsidRDefault="0059031D" w:rsidP="00623A2C">
            <w:pPr>
              <w:pStyle w:val="NoSpacing"/>
              <w:spacing w:after="120"/>
              <w:rPr>
                <w:sz w:val="24"/>
                <w:szCs w:val="24"/>
              </w:rPr>
            </w:pPr>
            <w:r w:rsidRPr="00623A2C">
              <w:rPr>
                <w:b/>
                <w:sz w:val="24"/>
                <w:szCs w:val="24"/>
              </w:rPr>
              <w:t>Model</w:t>
            </w:r>
          </w:p>
        </w:tc>
        <w:tc>
          <w:tcPr>
            <w:tcW w:w="1557" w:type="dxa"/>
            <w:gridSpan w:val="2"/>
          </w:tcPr>
          <w:p w:rsidR="0059031D" w:rsidRPr="00623A2C" w:rsidRDefault="00320B95" w:rsidP="00623A2C">
            <w:pPr>
              <w:pStyle w:val="NoSpacing"/>
              <w:spacing w:after="120"/>
              <w:rPr>
                <w:sz w:val="24"/>
                <w:szCs w:val="24"/>
              </w:rPr>
            </w:pPr>
            <w:r w:rsidRPr="00623A2C">
              <w:rPr>
                <w:b/>
                <w:sz w:val="24"/>
                <w:szCs w:val="24"/>
              </w:rPr>
              <w:t>No. of test report /C</w:t>
            </w:r>
            <w:r w:rsidR="0059031D" w:rsidRPr="00623A2C">
              <w:rPr>
                <w:b/>
                <w:sz w:val="24"/>
                <w:szCs w:val="24"/>
              </w:rPr>
              <w:t>ertificate *</w:t>
            </w:r>
          </w:p>
        </w:tc>
        <w:tc>
          <w:tcPr>
            <w:tcW w:w="1130" w:type="dxa"/>
          </w:tcPr>
          <w:p w:rsidR="0059031D" w:rsidRPr="00623A2C" w:rsidRDefault="0059031D" w:rsidP="00623A2C">
            <w:pPr>
              <w:pStyle w:val="NoSpacing"/>
              <w:spacing w:after="120"/>
              <w:rPr>
                <w:sz w:val="24"/>
                <w:szCs w:val="24"/>
              </w:rPr>
            </w:pPr>
            <w:r w:rsidRPr="00623A2C">
              <w:rPr>
                <w:b/>
                <w:sz w:val="24"/>
                <w:szCs w:val="24"/>
              </w:rPr>
              <w:t>Issued by</w:t>
            </w:r>
          </w:p>
        </w:tc>
        <w:tc>
          <w:tcPr>
            <w:tcW w:w="2004" w:type="dxa"/>
          </w:tcPr>
          <w:p w:rsidR="0059031D" w:rsidRPr="00623A2C" w:rsidRDefault="0059031D" w:rsidP="00623A2C">
            <w:pPr>
              <w:pStyle w:val="NoSpacing"/>
              <w:spacing w:after="120"/>
              <w:rPr>
                <w:sz w:val="24"/>
                <w:szCs w:val="24"/>
              </w:rPr>
            </w:pPr>
            <w:r w:rsidRPr="00623A2C">
              <w:rPr>
                <w:b/>
                <w:sz w:val="24"/>
                <w:szCs w:val="24"/>
              </w:rPr>
              <w:t>Justification for applicability as per CEA for the model under consideration</w:t>
            </w:r>
          </w:p>
        </w:tc>
      </w:tr>
      <w:tr w:rsidR="0059031D" w:rsidRPr="00623A2C" w:rsidTr="004348F4">
        <w:trPr>
          <w:trHeight w:val="199"/>
        </w:trPr>
        <w:tc>
          <w:tcPr>
            <w:tcW w:w="696" w:type="dxa"/>
          </w:tcPr>
          <w:p w:rsidR="0059031D" w:rsidRPr="00623A2C" w:rsidRDefault="0059031D" w:rsidP="00623A2C">
            <w:pPr>
              <w:spacing w:after="120"/>
              <w:jc w:val="both"/>
              <w:rPr>
                <w:sz w:val="24"/>
                <w:szCs w:val="24"/>
              </w:rPr>
            </w:pPr>
          </w:p>
        </w:tc>
        <w:tc>
          <w:tcPr>
            <w:tcW w:w="2663" w:type="dxa"/>
            <w:gridSpan w:val="2"/>
          </w:tcPr>
          <w:p w:rsidR="0059031D" w:rsidRPr="00623A2C" w:rsidRDefault="0059031D" w:rsidP="00623A2C">
            <w:pPr>
              <w:spacing w:after="120"/>
              <w:jc w:val="both"/>
              <w:rPr>
                <w:sz w:val="24"/>
                <w:szCs w:val="24"/>
              </w:rPr>
            </w:pPr>
          </w:p>
        </w:tc>
        <w:tc>
          <w:tcPr>
            <w:tcW w:w="1130" w:type="dxa"/>
          </w:tcPr>
          <w:p w:rsidR="0059031D" w:rsidRPr="00623A2C" w:rsidRDefault="0059031D" w:rsidP="00623A2C">
            <w:pPr>
              <w:spacing w:after="120"/>
              <w:jc w:val="both"/>
              <w:rPr>
                <w:sz w:val="24"/>
                <w:szCs w:val="24"/>
              </w:rPr>
            </w:pPr>
          </w:p>
        </w:tc>
        <w:tc>
          <w:tcPr>
            <w:tcW w:w="1557" w:type="dxa"/>
            <w:gridSpan w:val="2"/>
          </w:tcPr>
          <w:p w:rsidR="0059031D" w:rsidRPr="00623A2C" w:rsidRDefault="0059031D" w:rsidP="00623A2C">
            <w:pPr>
              <w:spacing w:after="120"/>
              <w:jc w:val="both"/>
              <w:rPr>
                <w:sz w:val="24"/>
                <w:szCs w:val="24"/>
              </w:rPr>
            </w:pPr>
          </w:p>
        </w:tc>
        <w:tc>
          <w:tcPr>
            <w:tcW w:w="1130" w:type="dxa"/>
          </w:tcPr>
          <w:p w:rsidR="0059031D" w:rsidRPr="00623A2C" w:rsidRDefault="0059031D" w:rsidP="00623A2C">
            <w:pPr>
              <w:spacing w:after="120"/>
              <w:jc w:val="both"/>
              <w:rPr>
                <w:sz w:val="24"/>
                <w:szCs w:val="24"/>
              </w:rPr>
            </w:pPr>
          </w:p>
        </w:tc>
        <w:tc>
          <w:tcPr>
            <w:tcW w:w="2004" w:type="dxa"/>
          </w:tcPr>
          <w:p w:rsidR="0059031D" w:rsidRPr="00623A2C" w:rsidRDefault="0059031D"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320B95" w:rsidRPr="00623A2C" w:rsidTr="004348F4">
        <w:trPr>
          <w:trHeight w:val="199"/>
        </w:trPr>
        <w:tc>
          <w:tcPr>
            <w:tcW w:w="696" w:type="dxa"/>
          </w:tcPr>
          <w:p w:rsidR="00320B95" w:rsidRPr="00623A2C" w:rsidRDefault="00320B95" w:rsidP="00623A2C">
            <w:pPr>
              <w:spacing w:after="120"/>
              <w:jc w:val="both"/>
              <w:rPr>
                <w:sz w:val="24"/>
                <w:szCs w:val="24"/>
              </w:rPr>
            </w:pPr>
          </w:p>
        </w:tc>
        <w:tc>
          <w:tcPr>
            <w:tcW w:w="2663"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1557" w:type="dxa"/>
            <w:gridSpan w:val="2"/>
          </w:tcPr>
          <w:p w:rsidR="00320B95" w:rsidRPr="00623A2C" w:rsidRDefault="00320B95" w:rsidP="00623A2C">
            <w:pPr>
              <w:spacing w:after="120"/>
              <w:jc w:val="both"/>
              <w:rPr>
                <w:sz w:val="24"/>
                <w:szCs w:val="24"/>
              </w:rPr>
            </w:pPr>
          </w:p>
        </w:tc>
        <w:tc>
          <w:tcPr>
            <w:tcW w:w="1130" w:type="dxa"/>
          </w:tcPr>
          <w:p w:rsidR="00320B95" w:rsidRPr="00623A2C" w:rsidRDefault="00320B95" w:rsidP="00623A2C">
            <w:pPr>
              <w:spacing w:after="120"/>
              <w:jc w:val="both"/>
              <w:rPr>
                <w:sz w:val="24"/>
                <w:szCs w:val="24"/>
              </w:rPr>
            </w:pPr>
          </w:p>
        </w:tc>
        <w:tc>
          <w:tcPr>
            <w:tcW w:w="2004" w:type="dxa"/>
          </w:tcPr>
          <w:p w:rsidR="00320B95" w:rsidRPr="00623A2C" w:rsidRDefault="00320B95" w:rsidP="00623A2C">
            <w:pPr>
              <w:spacing w:after="120"/>
              <w:jc w:val="both"/>
              <w:rPr>
                <w:sz w:val="24"/>
                <w:szCs w:val="24"/>
              </w:rPr>
            </w:pPr>
          </w:p>
        </w:tc>
      </w:tr>
      <w:tr w:rsidR="004348F4" w:rsidRPr="00623A2C" w:rsidTr="004348F4">
        <w:trPr>
          <w:trHeight w:val="199"/>
        </w:trPr>
        <w:tc>
          <w:tcPr>
            <w:tcW w:w="696" w:type="dxa"/>
          </w:tcPr>
          <w:p w:rsidR="004348F4" w:rsidRPr="00623A2C" w:rsidRDefault="004348F4" w:rsidP="00623A2C">
            <w:pPr>
              <w:spacing w:after="120"/>
              <w:jc w:val="both"/>
              <w:rPr>
                <w:sz w:val="24"/>
                <w:szCs w:val="24"/>
              </w:rPr>
            </w:pPr>
          </w:p>
        </w:tc>
        <w:tc>
          <w:tcPr>
            <w:tcW w:w="2663" w:type="dxa"/>
            <w:gridSpan w:val="2"/>
          </w:tcPr>
          <w:p w:rsidR="004348F4" w:rsidRPr="00623A2C" w:rsidRDefault="004348F4" w:rsidP="00623A2C">
            <w:pPr>
              <w:spacing w:after="120"/>
              <w:jc w:val="both"/>
              <w:rPr>
                <w:sz w:val="24"/>
                <w:szCs w:val="24"/>
              </w:rPr>
            </w:pPr>
          </w:p>
        </w:tc>
        <w:tc>
          <w:tcPr>
            <w:tcW w:w="1130" w:type="dxa"/>
          </w:tcPr>
          <w:p w:rsidR="004348F4" w:rsidRPr="00623A2C" w:rsidRDefault="004348F4" w:rsidP="00623A2C">
            <w:pPr>
              <w:spacing w:after="120"/>
              <w:jc w:val="both"/>
              <w:rPr>
                <w:sz w:val="24"/>
                <w:szCs w:val="24"/>
              </w:rPr>
            </w:pPr>
          </w:p>
        </w:tc>
        <w:tc>
          <w:tcPr>
            <w:tcW w:w="1557" w:type="dxa"/>
            <w:gridSpan w:val="2"/>
          </w:tcPr>
          <w:p w:rsidR="004348F4" w:rsidRPr="00623A2C" w:rsidRDefault="004348F4" w:rsidP="00623A2C">
            <w:pPr>
              <w:spacing w:after="120"/>
              <w:jc w:val="both"/>
              <w:rPr>
                <w:sz w:val="24"/>
                <w:szCs w:val="24"/>
              </w:rPr>
            </w:pPr>
          </w:p>
        </w:tc>
        <w:tc>
          <w:tcPr>
            <w:tcW w:w="1130" w:type="dxa"/>
          </w:tcPr>
          <w:p w:rsidR="004348F4" w:rsidRPr="00623A2C" w:rsidRDefault="004348F4" w:rsidP="00623A2C">
            <w:pPr>
              <w:spacing w:after="120"/>
              <w:jc w:val="both"/>
              <w:rPr>
                <w:sz w:val="24"/>
                <w:szCs w:val="24"/>
              </w:rPr>
            </w:pPr>
          </w:p>
        </w:tc>
        <w:tc>
          <w:tcPr>
            <w:tcW w:w="2004" w:type="dxa"/>
          </w:tcPr>
          <w:p w:rsidR="004348F4" w:rsidRPr="00623A2C" w:rsidRDefault="004348F4" w:rsidP="00623A2C">
            <w:pPr>
              <w:spacing w:after="120"/>
              <w:jc w:val="both"/>
              <w:rPr>
                <w:sz w:val="24"/>
                <w:szCs w:val="24"/>
              </w:rPr>
            </w:pPr>
          </w:p>
        </w:tc>
      </w:tr>
      <w:tr w:rsidR="004348F4" w:rsidRPr="00623A2C" w:rsidTr="004348F4">
        <w:trPr>
          <w:trHeight w:val="199"/>
        </w:trPr>
        <w:tc>
          <w:tcPr>
            <w:tcW w:w="696" w:type="dxa"/>
          </w:tcPr>
          <w:p w:rsidR="004348F4" w:rsidRPr="00623A2C" w:rsidRDefault="004348F4" w:rsidP="00623A2C">
            <w:pPr>
              <w:spacing w:after="120"/>
              <w:jc w:val="both"/>
              <w:rPr>
                <w:sz w:val="24"/>
                <w:szCs w:val="24"/>
              </w:rPr>
            </w:pPr>
          </w:p>
        </w:tc>
        <w:tc>
          <w:tcPr>
            <w:tcW w:w="8484" w:type="dxa"/>
            <w:gridSpan w:val="7"/>
          </w:tcPr>
          <w:p w:rsidR="004348F4" w:rsidRDefault="004348F4" w:rsidP="004348F4">
            <w:pPr>
              <w:pStyle w:val="NoSpacing"/>
              <w:rPr>
                <w:rFonts w:asciiTheme="minorHAnsi" w:hAnsiTheme="minorHAnsi" w:cstheme="minorHAnsi"/>
                <w:b/>
                <w:sz w:val="22"/>
                <w:szCs w:val="22"/>
              </w:rPr>
            </w:pPr>
            <w:r w:rsidRPr="00320B95">
              <w:rPr>
                <w:rFonts w:asciiTheme="minorHAnsi" w:hAnsiTheme="minorHAnsi" w:cstheme="minorHAnsi"/>
                <w:b/>
                <w:sz w:val="22"/>
                <w:szCs w:val="22"/>
              </w:rPr>
              <w:t xml:space="preserve">* Xerox copies of the certificates to be submitted in case if it is from another testing </w:t>
            </w:r>
            <w:r>
              <w:rPr>
                <w:rFonts w:asciiTheme="minorHAnsi" w:hAnsiTheme="minorHAnsi" w:cstheme="minorHAnsi"/>
                <w:b/>
                <w:sz w:val="22"/>
                <w:szCs w:val="22"/>
              </w:rPr>
              <w:t xml:space="preserve">agency or </w:t>
            </w:r>
            <w:r w:rsidRPr="00320B95">
              <w:rPr>
                <w:rFonts w:asciiTheme="minorHAnsi" w:hAnsiTheme="minorHAnsi" w:cstheme="minorHAnsi"/>
                <w:b/>
                <w:sz w:val="22"/>
                <w:szCs w:val="22"/>
              </w:rPr>
              <w:t>whenever necessary.</w:t>
            </w:r>
          </w:p>
          <w:p w:rsidR="004348F4" w:rsidRPr="00623A2C" w:rsidRDefault="004348F4" w:rsidP="00623A2C">
            <w:pPr>
              <w:spacing w:after="120"/>
              <w:jc w:val="both"/>
              <w:rPr>
                <w:sz w:val="24"/>
                <w:szCs w:val="24"/>
              </w:rPr>
            </w:pPr>
          </w:p>
        </w:tc>
      </w:tr>
      <w:tr w:rsidR="004348F4" w:rsidTr="004348F4">
        <w:tc>
          <w:tcPr>
            <w:tcW w:w="9180" w:type="dxa"/>
            <w:gridSpan w:val="8"/>
          </w:tcPr>
          <w:p w:rsidR="004348F4" w:rsidRDefault="004348F4" w:rsidP="00B37A58">
            <w:pPr>
              <w:pStyle w:val="NoSpacing"/>
              <w:spacing w:after="240"/>
              <w:jc w:val="center"/>
              <w:rPr>
                <w:b/>
                <w:sz w:val="24"/>
                <w:szCs w:val="24"/>
              </w:rPr>
            </w:pPr>
            <w:r>
              <w:rPr>
                <w:b/>
                <w:sz w:val="24"/>
                <w:szCs w:val="24"/>
              </w:rPr>
              <w:t>PART B INFORMTATION ON WVSCOP COMPLIANCE*</w:t>
            </w:r>
          </w:p>
        </w:tc>
      </w:tr>
      <w:tr w:rsidR="004348F4" w:rsidRPr="005C1318" w:rsidTr="00AF4E2E">
        <w:tc>
          <w:tcPr>
            <w:tcW w:w="1138" w:type="dxa"/>
            <w:gridSpan w:val="2"/>
          </w:tcPr>
          <w:p w:rsidR="004348F4" w:rsidRPr="005C1318" w:rsidRDefault="004348F4" w:rsidP="00B37A58">
            <w:pPr>
              <w:pStyle w:val="NoSpacing"/>
              <w:spacing w:after="240"/>
              <w:rPr>
                <w:bCs/>
                <w:sz w:val="24"/>
                <w:szCs w:val="24"/>
              </w:rPr>
            </w:pPr>
            <w:r>
              <w:rPr>
                <w:bCs/>
                <w:sz w:val="24"/>
                <w:szCs w:val="24"/>
              </w:rPr>
              <w:t>1.0</w:t>
            </w:r>
          </w:p>
        </w:tc>
        <w:tc>
          <w:tcPr>
            <w:tcW w:w="4021" w:type="dxa"/>
            <w:gridSpan w:val="3"/>
          </w:tcPr>
          <w:p w:rsidR="004348F4" w:rsidRPr="005C1318" w:rsidRDefault="004348F4" w:rsidP="00B37A58">
            <w:pPr>
              <w:pStyle w:val="NoSpacing"/>
              <w:spacing w:after="240"/>
              <w:rPr>
                <w:bCs/>
                <w:sz w:val="24"/>
                <w:szCs w:val="24"/>
              </w:rPr>
            </w:pPr>
            <w:r w:rsidRPr="005C1318">
              <w:rPr>
                <w:bCs/>
                <w:sz w:val="24"/>
                <w:szCs w:val="24"/>
              </w:rPr>
              <w:t>WVSCOP Certificate No.</w:t>
            </w:r>
            <w:r>
              <w:rPr>
                <w:bCs/>
                <w:sz w:val="24"/>
                <w:szCs w:val="24"/>
              </w:rPr>
              <w:t>*</w:t>
            </w:r>
          </w:p>
        </w:tc>
        <w:tc>
          <w:tcPr>
            <w:tcW w:w="4021" w:type="dxa"/>
            <w:gridSpan w:val="3"/>
          </w:tcPr>
          <w:p w:rsidR="004348F4" w:rsidRPr="005C1318" w:rsidRDefault="004348F4" w:rsidP="00B37A58">
            <w:pPr>
              <w:pStyle w:val="NoSpacing"/>
              <w:spacing w:after="240"/>
              <w:rPr>
                <w:bCs/>
                <w:sz w:val="24"/>
                <w:szCs w:val="24"/>
              </w:rPr>
            </w:pPr>
          </w:p>
        </w:tc>
      </w:tr>
      <w:tr w:rsidR="004348F4" w:rsidRPr="005C1318" w:rsidTr="0034133A">
        <w:tc>
          <w:tcPr>
            <w:tcW w:w="1138" w:type="dxa"/>
            <w:gridSpan w:val="2"/>
          </w:tcPr>
          <w:p w:rsidR="004348F4" w:rsidRPr="005C1318" w:rsidRDefault="004348F4" w:rsidP="00B37A58">
            <w:pPr>
              <w:pStyle w:val="NoSpacing"/>
              <w:spacing w:after="240"/>
              <w:rPr>
                <w:bCs/>
                <w:sz w:val="24"/>
                <w:szCs w:val="24"/>
              </w:rPr>
            </w:pPr>
            <w:r>
              <w:rPr>
                <w:bCs/>
                <w:sz w:val="24"/>
                <w:szCs w:val="24"/>
              </w:rPr>
              <w:t>2.0</w:t>
            </w:r>
          </w:p>
        </w:tc>
        <w:tc>
          <w:tcPr>
            <w:tcW w:w="4021" w:type="dxa"/>
            <w:gridSpan w:val="3"/>
          </w:tcPr>
          <w:p w:rsidR="004348F4" w:rsidRPr="005C1318" w:rsidRDefault="004348F4" w:rsidP="00B37A58">
            <w:pPr>
              <w:pStyle w:val="NoSpacing"/>
              <w:spacing w:after="240"/>
              <w:rPr>
                <w:bCs/>
                <w:sz w:val="24"/>
                <w:szCs w:val="24"/>
              </w:rPr>
            </w:pPr>
            <w:r w:rsidRPr="005C1318">
              <w:rPr>
                <w:bCs/>
                <w:sz w:val="24"/>
                <w:szCs w:val="24"/>
              </w:rPr>
              <w:t xml:space="preserve">CSFC COP Certificate number for the diesel fueled vehicles with GVW greater than 3.5 </w:t>
            </w:r>
            <w:proofErr w:type="gramStart"/>
            <w:r w:rsidRPr="005C1318">
              <w:rPr>
                <w:bCs/>
                <w:sz w:val="24"/>
                <w:szCs w:val="24"/>
              </w:rPr>
              <w:t>tonnes.</w:t>
            </w:r>
            <w:r>
              <w:rPr>
                <w:bCs/>
                <w:sz w:val="24"/>
                <w:szCs w:val="24"/>
              </w:rPr>
              <w:t>*</w:t>
            </w:r>
            <w:proofErr w:type="gramEnd"/>
          </w:p>
        </w:tc>
        <w:tc>
          <w:tcPr>
            <w:tcW w:w="4021" w:type="dxa"/>
            <w:gridSpan w:val="3"/>
          </w:tcPr>
          <w:p w:rsidR="004348F4" w:rsidRPr="005C1318" w:rsidRDefault="004348F4" w:rsidP="00B37A58">
            <w:pPr>
              <w:pStyle w:val="NoSpacing"/>
              <w:spacing w:after="240"/>
              <w:rPr>
                <w:bCs/>
                <w:sz w:val="24"/>
                <w:szCs w:val="24"/>
              </w:rPr>
            </w:pPr>
            <w:bookmarkStart w:id="0" w:name="_GoBack"/>
            <w:bookmarkEnd w:id="0"/>
          </w:p>
        </w:tc>
      </w:tr>
      <w:tr w:rsidR="004348F4" w:rsidRPr="005C1318" w:rsidTr="004348F4">
        <w:tc>
          <w:tcPr>
            <w:tcW w:w="9180" w:type="dxa"/>
            <w:gridSpan w:val="8"/>
          </w:tcPr>
          <w:p w:rsidR="004348F4" w:rsidRPr="005C1318" w:rsidRDefault="004348F4" w:rsidP="00B37A58">
            <w:pPr>
              <w:pStyle w:val="NoSpacing"/>
              <w:spacing w:after="240"/>
              <w:ind w:left="91" w:hanging="91"/>
              <w:jc w:val="both"/>
              <w:rPr>
                <w:bCs/>
                <w:sz w:val="24"/>
                <w:szCs w:val="24"/>
              </w:rPr>
            </w:pPr>
            <w:r>
              <w:rPr>
                <w:bCs/>
                <w:sz w:val="24"/>
                <w:szCs w:val="24"/>
              </w:rPr>
              <w:t>*Manufacturer shall fill this information if WVSCOP certificate is issued for vehicle model in previous cycle of WVSCOP. If its new model then manufacturer may indicate that this clause is not applicable.</w:t>
            </w:r>
          </w:p>
        </w:tc>
      </w:tr>
    </w:tbl>
    <w:p w:rsidR="004348F4" w:rsidRPr="00320B95" w:rsidRDefault="004348F4" w:rsidP="00320B95">
      <w:pPr>
        <w:pStyle w:val="NoSpacing"/>
        <w:rPr>
          <w:rFonts w:asciiTheme="minorHAnsi" w:hAnsiTheme="minorHAnsi" w:cstheme="minorHAnsi"/>
          <w:b/>
          <w:sz w:val="22"/>
          <w:szCs w:val="22"/>
        </w:rPr>
      </w:pPr>
    </w:p>
    <w:sectPr w:rsidR="004348F4" w:rsidRPr="00320B95" w:rsidSect="00427855">
      <w:headerReference w:type="default" r:id="rId7"/>
      <w:footerReference w:type="default" r:id="rId8"/>
      <w:pgSz w:w="11906" w:h="16838" w:code="9"/>
      <w:pgMar w:top="851" w:right="680" w:bottom="76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BCA" w:rsidRDefault="00E61BCA" w:rsidP="006F4F9F">
      <w:r>
        <w:separator/>
      </w:r>
    </w:p>
  </w:endnote>
  <w:endnote w:type="continuationSeparator" w:id="0">
    <w:p w:rsidR="00E61BCA" w:rsidRDefault="00E61BCA"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A2C" w:rsidRDefault="00623A2C"/>
  <w:tbl>
    <w:tblPr>
      <w:tblW w:w="9356" w:type="dxa"/>
      <w:tblInd w:w="56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3402"/>
      <w:gridCol w:w="2977"/>
      <w:gridCol w:w="2977"/>
    </w:tblGrid>
    <w:tr w:rsidR="005211A0" w:rsidRPr="00365E0B" w:rsidTr="00623A2C">
      <w:trPr>
        <w:cantSplit/>
        <w:trHeight w:val="181"/>
      </w:trPr>
      <w:tc>
        <w:tcPr>
          <w:tcW w:w="3402" w:type="dxa"/>
        </w:tcPr>
        <w:p w:rsidR="005211A0" w:rsidRPr="00365E0B" w:rsidRDefault="005211A0"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2977" w:type="dxa"/>
        </w:tcPr>
        <w:p w:rsidR="005211A0" w:rsidRPr="00365E0B" w:rsidRDefault="005211A0"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2977" w:type="dxa"/>
        </w:tcPr>
        <w:p w:rsidR="005211A0" w:rsidRPr="00365E0B" w:rsidRDefault="005211A0" w:rsidP="00FA6FAD">
          <w:pPr>
            <w:ind w:right="-965"/>
            <w:rPr>
              <w:rFonts w:cstheme="minorHAnsi"/>
              <w:b/>
              <w:bCs/>
              <w:color w:val="FF0000"/>
            </w:rPr>
          </w:pPr>
          <w:r w:rsidRPr="00365E0B">
            <w:rPr>
              <w:rFonts w:cstheme="minorHAnsi"/>
              <w:b/>
              <w:bCs/>
              <w:color w:val="FF0000"/>
            </w:rPr>
            <w:t>Test Agency :</w:t>
          </w:r>
        </w:p>
      </w:tc>
    </w:tr>
    <w:tr w:rsidR="005211A0" w:rsidRPr="00365E0B" w:rsidTr="00623A2C">
      <w:trPr>
        <w:cantSplit/>
        <w:trHeight w:val="1414"/>
      </w:trPr>
      <w:tc>
        <w:tcPr>
          <w:tcW w:w="3402" w:type="dxa"/>
          <w:tcBorders>
            <w:bottom w:val="single" w:sz="4" w:space="0" w:color="FF0000"/>
          </w:tcBorders>
        </w:tcPr>
        <w:p w:rsidR="005211A0" w:rsidRPr="00365E0B" w:rsidRDefault="005211A0" w:rsidP="00FA6FAD">
          <w:pPr>
            <w:ind w:right="-965"/>
            <w:rPr>
              <w:rFonts w:cstheme="minorHAnsi"/>
              <w:b/>
              <w:bCs/>
              <w:color w:val="FF0000"/>
            </w:rPr>
          </w:pPr>
        </w:p>
      </w:tc>
      <w:tc>
        <w:tcPr>
          <w:tcW w:w="2977" w:type="dxa"/>
        </w:tcPr>
        <w:p w:rsidR="005211A0" w:rsidRPr="00365E0B" w:rsidRDefault="005211A0" w:rsidP="00365E0B">
          <w:pPr>
            <w:ind w:right="-965"/>
            <w:rPr>
              <w:rFonts w:cstheme="minorHAnsi"/>
              <w:b/>
              <w:bCs/>
              <w:color w:val="FF0000"/>
            </w:rPr>
          </w:pPr>
          <w:r w:rsidRPr="00365E0B">
            <w:rPr>
              <w:rFonts w:cstheme="minorHAnsi"/>
              <w:b/>
              <w:bCs/>
              <w:color w:val="FF0000"/>
            </w:rPr>
            <w:t>Document No:</w:t>
          </w:r>
        </w:p>
        <w:p w:rsidR="005211A0" w:rsidRPr="00365E0B" w:rsidRDefault="005211A0" w:rsidP="00FA6FAD">
          <w:pPr>
            <w:ind w:right="-965"/>
            <w:rPr>
              <w:rFonts w:cstheme="minorHAnsi"/>
              <w:b/>
              <w:bCs/>
              <w:color w:val="FF0000"/>
            </w:rPr>
          </w:pPr>
        </w:p>
      </w:tc>
      <w:tc>
        <w:tcPr>
          <w:tcW w:w="2977" w:type="dxa"/>
          <w:tcBorders>
            <w:bottom w:val="single" w:sz="4" w:space="0" w:color="FF0000"/>
          </w:tcBorders>
        </w:tcPr>
        <w:p w:rsidR="005211A0" w:rsidRPr="00365E0B" w:rsidRDefault="005211A0" w:rsidP="00FA6FAD">
          <w:pPr>
            <w:ind w:right="-965"/>
            <w:rPr>
              <w:rFonts w:cstheme="minorHAnsi"/>
              <w:b/>
              <w:bCs/>
              <w:color w:val="FF0000"/>
            </w:rPr>
          </w:pPr>
        </w:p>
      </w:tc>
    </w:tr>
    <w:tr w:rsidR="005211A0" w:rsidRPr="00365E0B" w:rsidTr="00623A2C">
      <w:trPr>
        <w:cantSplit/>
        <w:trHeight w:val="215"/>
      </w:trPr>
      <w:tc>
        <w:tcPr>
          <w:tcW w:w="3402" w:type="dxa"/>
        </w:tcPr>
        <w:p w:rsidR="005211A0" w:rsidRPr="00365E0B" w:rsidRDefault="005211A0" w:rsidP="00FA6FAD">
          <w:pPr>
            <w:ind w:right="-965"/>
            <w:rPr>
              <w:rFonts w:cstheme="minorHAnsi"/>
              <w:b/>
              <w:bCs/>
              <w:color w:val="FF0000"/>
            </w:rPr>
          </w:pPr>
          <w:r w:rsidRPr="00365E0B">
            <w:rPr>
              <w:rFonts w:cstheme="minorHAnsi"/>
              <w:b/>
              <w:bCs/>
              <w:color w:val="FF0000"/>
            </w:rPr>
            <w:t>Name:</w:t>
          </w:r>
        </w:p>
        <w:p w:rsidR="005211A0" w:rsidRPr="00365E0B" w:rsidRDefault="005211A0" w:rsidP="00FA6FAD">
          <w:pPr>
            <w:ind w:right="-965"/>
            <w:rPr>
              <w:rFonts w:cstheme="minorHAnsi"/>
              <w:b/>
              <w:bCs/>
              <w:color w:val="FF0000"/>
            </w:rPr>
          </w:pPr>
          <w:r w:rsidRPr="00365E0B">
            <w:rPr>
              <w:rFonts w:cstheme="minorHAnsi"/>
              <w:b/>
              <w:bCs/>
              <w:color w:val="FF0000"/>
            </w:rPr>
            <w:t>Designation :</w:t>
          </w:r>
        </w:p>
      </w:tc>
      <w:tc>
        <w:tcPr>
          <w:tcW w:w="2977" w:type="dxa"/>
        </w:tcPr>
        <w:p w:rsidR="005211A0" w:rsidRPr="00365E0B" w:rsidRDefault="005211A0" w:rsidP="00FA6FAD">
          <w:pPr>
            <w:ind w:right="-965"/>
            <w:rPr>
              <w:rFonts w:cstheme="minorHAnsi"/>
              <w:b/>
              <w:bCs/>
              <w:color w:val="FF0000"/>
            </w:rPr>
          </w:pPr>
          <w:r w:rsidRPr="00365E0B">
            <w:rPr>
              <w:rFonts w:cstheme="minorHAnsi"/>
              <w:b/>
              <w:bCs/>
              <w:color w:val="FF0000"/>
            </w:rPr>
            <w:t>Date :</w:t>
          </w:r>
        </w:p>
      </w:tc>
      <w:tc>
        <w:tcPr>
          <w:tcW w:w="2977" w:type="dxa"/>
        </w:tcPr>
        <w:p w:rsidR="005211A0" w:rsidRPr="00365E0B" w:rsidRDefault="00320B95" w:rsidP="00FA6FAD">
          <w:pPr>
            <w:ind w:right="-965"/>
            <w:rPr>
              <w:rFonts w:cstheme="minorHAnsi"/>
              <w:b/>
              <w:bCs/>
              <w:color w:val="FF0000"/>
            </w:rPr>
          </w:pPr>
          <w:r>
            <w:rPr>
              <w:rFonts w:cstheme="minorHAnsi"/>
              <w:b/>
              <w:bCs/>
              <w:color w:val="FF0000"/>
            </w:rPr>
            <w:t>Name</w:t>
          </w:r>
          <w:r w:rsidR="005211A0" w:rsidRPr="00365E0B">
            <w:rPr>
              <w:rFonts w:cstheme="minorHAnsi"/>
              <w:b/>
              <w:bCs/>
              <w:color w:val="FF0000"/>
            </w:rPr>
            <w:t>:</w:t>
          </w:r>
        </w:p>
        <w:p w:rsidR="005211A0" w:rsidRPr="00365E0B" w:rsidRDefault="005211A0"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5211A0" w:rsidRPr="00365E0B" w:rsidRDefault="005211A0" w:rsidP="00365E0B">
    <w:pPr>
      <w:pStyle w:val="Footer"/>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sidR="00427855">
      <w:rPr>
        <w:rFonts w:eastAsia="Times New Roman" w:cstheme="minorHAnsi"/>
        <w:b/>
        <w:bCs/>
        <w:noProof/>
        <w:color w:val="FF0000"/>
        <w:lang w:val="en-US"/>
      </w:rPr>
      <w:t>1</w:t>
    </w:r>
    <w:r w:rsidRPr="00365E0B">
      <w:rPr>
        <w:rFonts w:eastAsia="Times New Roman" w:cstheme="minorHAnsi"/>
        <w:b/>
        <w:bCs/>
        <w:noProof/>
        <w:color w:val="FF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BCA" w:rsidRDefault="00E61BCA" w:rsidP="006F4F9F">
      <w:r>
        <w:separator/>
      </w:r>
    </w:p>
  </w:footnote>
  <w:footnote w:type="continuationSeparator" w:id="0">
    <w:p w:rsidR="00E61BCA" w:rsidRDefault="00E61BCA"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A0" w:rsidRPr="00623A2C" w:rsidRDefault="0059031D" w:rsidP="006F4F9F">
    <w:pPr>
      <w:pStyle w:val="Header"/>
      <w:jc w:val="center"/>
      <w:rPr>
        <w:rFonts w:ascii="Times New Roman" w:hAnsi="Times New Roman" w:cs="Times New Roman"/>
        <w:b/>
        <w:bCs/>
        <w:color w:val="000000"/>
        <w:sz w:val="36"/>
      </w:rPr>
    </w:pPr>
    <w:r w:rsidRPr="00623A2C">
      <w:rPr>
        <w:rFonts w:ascii="Times New Roman" w:hAnsi="Times New Roman" w:cs="Times New Roman"/>
        <w:b/>
        <w:bCs/>
        <w:color w:val="000000"/>
        <w:sz w:val="36"/>
      </w:rPr>
      <w:t>Table 9</w:t>
    </w:r>
    <w:r w:rsidR="00822393" w:rsidRPr="00623A2C">
      <w:rPr>
        <w:rFonts w:ascii="Times New Roman" w:hAnsi="Times New Roman" w:cs="Times New Roman"/>
        <w:b/>
        <w:bCs/>
        <w:color w:val="000000"/>
        <w:sz w:val="36"/>
      </w:rPr>
      <w:t xml:space="preserve"> of AIS-007 (Revision 5)</w:t>
    </w:r>
  </w:p>
  <w:p w:rsidR="005211A0" w:rsidRPr="006F4F9F" w:rsidRDefault="005211A0" w:rsidP="006F4F9F">
    <w:pPr>
      <w:pStyle w:val="Header"/>
      <w:jc w:val="right"/>
      <w:rPr>
        <w:sz w:val="1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F24"/>
    <w:rsid w:val="00001FC6"/>
    <w:rsid w:val="00027452"/>
    <w:rsid w:val="0006225A"/>
    <w:rsid w:val="002512BF"/>
    <w:rsid w:val="00320B95"/>
    <w:rsid w:val="00365E0B"/>
    <w:rsid w:val="00427855"/>
    <w:rsid w:val="004348F4"/>
    <w:rsid w:val="00453CD7"/>
    <w:rsid w:val="004E4AEF"/>
    <w:rsid w:val="005211A0"/>
    <w:rsid w:val="005368C8"/>
    <w:rsid w:val="0059031D"/>
    <w:rsid w:val="00606F47"/>
    <w:rsid w:val="00623A2C"/>
    <w:rsid w:val="006F4F9F"/>
    <w:rsid w:val="00723A66"/>
    <w:rsid w:val="00822393"/>
    <w:rsid w:val="00870206"/>
    <w:rsid w:val="00886E16"/>
    <w:rsid w:val="00894236"/>
    <w:rsid w:val="00920564"/>
    <w:rsid w:val="009619F2"/>
    <w:rsid w:val="00C17AF2"/>
    <w:rsid w:val="00C2124C"/>
    <w:rsid w:val="00C75CBE"/>
    <w:rsid w:val="00E61BCA"/>
    <w:rsid w:val="00EE285B"/>
    <w:rsid w:val="00EE338E"/>
    <w:rsid w:val="00F033DF"/>
    <w:rsid w:val="00FA6F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C6AF5"/>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BodyText">
    <w:name w:val="Body Text"/>
    <w:basedOn w:val="Normal"/>
    <w:link w:val="BodyTextChar"/>
    <w:uiPriority w:val="99"/>
    <w:rsid w:val="0059031D"/>
    <w:rPr>
      <w:snapToGrid w:val="0"/>
      <w:color w:val="000000"/>
      <w:sz w:val="24"/>
      <w:lang w:val="x-none" w:eastAsia="x-none"/>
    </w:rPr>
  </w:style>
  <w:style w:type="character" w:customStyle="1" w:styleId="BodyTextChar">
    <w:name w:val="Body Text Char"/>
    <w:basedOn w:val="DefaultParagraphFont"/>
    <w:link w:val="BodyText"/>
    <w:uiPriority w:val="99"/>
    <w:rsid w:val="0059031D"/>
    <w:rPr>
      <w:rFonts w:ascii="Times New Roman" w:eastAsia="Times New Roman" w:hAnsi="Times New Roman" w:cs="Times New Roman"/>
      <w:snapToGrid w:val="0"/>
      <w:color w:val="000000"/>
      <w:sz w:val="24"/>
      <w:szCs w:val="20"/>
      <w:lang w:val="x-none" w:eastAsia="x-none"/>
    </w:rPr>
  </w:style>
  <w:style w:type="paragraph" w:styleId="NoSpacing">
    <w:name w:val="No Spacing"/>
    <w:uiPriority w:val="1"/>
    <w:qFormat/>
    <w:rsid w:val="00320B9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12</cp:revision>
  <dcterms:created xsi:type="dcterms:W3CDTF">2019-01-21T09:29:00Z</dcterms:created>
  <dcterms:modified xsi:type="dcterms:W3CDTF">2025-06-04T04:41:00Z</dcterms:modified>
</cp:coreProperties>
</file>