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90" w:type="dxa"/>
        <w:tblInd w:w="-11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909"/>
        <w:gridCol w:w="5814"/>
        <w:gridCol w:w="2267"/>
      </w:tblGrid>
      <w:tr w:rsidR="00C22944" w:rsidTr="00C22944">
        <w:tc>
          <w:tcPr>
            <w:tcW w:w="918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2944" w:rsidRDefault="00C22944" w:rsidP="00C22944">
            <w:pPr>
              <w:pStyle w:val="NoSpacing"/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TABLE 1E</w:t>
            </w:r>
          </w:p>
          <w:p w:rsidR="00C22944" w:rsidRDefault="00C22944" w:rsidP="00C22944">
            <w:pPr>
              <w:pStyle w:val="Title"/>
              <w:spacing w:after="240"/>
              <w:ind w:right="1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INFORMATION TO BE SUBMITTED BY RETROFITTER AT THE TIME OF APPROVAL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C22944">
              <w:rPr>
                <w:rFonts w:ascii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TWO WHEELED FIRST RESPONDER- FIRE</w:t>
            </w:r>
          </w:p>
        </w:tc>
      </w:tr>
      <w:tr w:rsidR="00C22944" w:rsidTr="00C22944"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200"/>
              <w:rPr>
                <w:b/>
              </w:rPr>
            </w:pPr>
            <w:r>
              <w:rPr>
                <w:b/>
              </w:rPr>
              <w:t>Sr.no</w:t>
            </w:r>
          </w:p>
        </w:tc>
        <w:tc>
          <w:tcPr>
            <w:tcW w:w="53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292" w:right="1292"/>
              <w:jc w:val="center"/>
              <w:rPr>
                <w:b/>
              </w:rPr>
            </w:pPr>
            <w:r>
              <w:rPr>
                <w:b/>
              </w:rPr>
              <w:t>General</w:t>
            </w:r>
          </w:p>
        </w:tc>
        <w:tc>
          <w:tcPr>
            <w:tcW w:w="2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jc w:val="center"/>
              <w:rPr>
                <w:b/>
              </w:rPr>
            </w:pPr>
            <w:r>
              <w:rPr>
                <w:b/>
              </w:rPr>
              <w:t>Details</w:t>
            </w:r>
          </w:p>
        </w:tc>
      </w:tr>
      <w:tr w:rsidR="00C22944" w:rsidTr="00C22944"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5"/>
            </w:pPr>
            <w:r>
              <w:t>1.0</w:t>
            </w:r>
          </w:p>
        </w:tc>
        <w:tc>
          <w:tcPr>
            <w:tcW w:w="53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4"/>
              <w:rPr>
                <w:b/>
              </w:rPr>
            </w:pPr>
            <w:r>
              <w:rPr>
                <w:b/>
              </w:rPr>
              <w:t>Retrofitter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</w:rPr>
              <w:t>details</w:t>
            </w:r>
            <w:bookmarkStart w:id="0" w:name="_GoBack"/>
            <w:bookmarkEnd w:id="0"/>
          </w:p>
        </w:tc>
        <w:tc>
          <w:tcPr>
            <w:tcW w:w="2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2944" w:rsidRDefault="00C22944" w:rsidP="00C22944">
            <w:pPr>
              <w:pStyle w:val="TableParagraph"/>
              <w:spacing w:after="240"/>
              <w:ind w:left="1689"/>
              <w:rPr>
                <w:sz w:val="2"/>
              </w:rPr>
            </w:pPr>
          </w:p>
        </w:tc>
      </w:tr>
      <w:tr w:rsidR="00C22944" w:rsidTr="00C22944"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5"/>
            </w:pPr>
            <w:r>
              <w:t>1.1</w:t>
            </w:r>
          </w:p>
        </w:tc>
        <w:tc>
          <w:tcPr>
            <w:tcW w:w="53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4" w:right="955"/>
            </w:pPr>
            <w:r>
              <w:t>Name and address of the customer</w:t>
            </w:r>
          </w:p>
        </w:tc>
        <w:tc>
          <w:tcPr>
            <w:tcW w:w="2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2944" w:rsidRDefault="00C22944" w:rsidP="00C22944">
            <w:pPr>
              <w:pStyle w:val="TableParagraph"/>
              <w:spacing w:after="240"/>
            </w:pPr>
          </w:p>
        </w:tc>
      </w:tr>
      <w:tr w:rsidR="00C22944" w:rsidTr="00C22944"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5"/>
            </w:pPr>
            <w:r>
              <w:t>1.2</w:t>
            </w:r>
          </w:p>
        </w:tc>
        <w:tc>
          <w:tcPr>
            <w:tcW w:w="53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4"/>
            </w:pPr>
            <w:r>
              <w:t>Name of variants, if any:</w:t>
            </w:r>
          </w:p>
        </w:tc>
        <w:tc>
          <w:tcPr>
            <w:tcW w:w="2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2944" w:rsidRDefault="00C22944" w:rsidP="00C22944">
            <w:pPr>
              <w:pStyle w:val="TableParagraph"/>
              <w:spacing w:after="240"/>
            </w:pPr>
          </w:p>
        </w:tc>
      </w:tr>
      <w:tr w:rsidR="00C22944" w:rsidTr="00C22944"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5"/>
            </w:pPr>
            <w:r>
              <w:t>1.3</w:t>
            </w:r>
          </w:p>
        </w:tc>
        <w:tc>
          <w:tcPr>
            <w:tcW w:w="53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4" w:right="708"/>
            </w:pPr>
            <w:r>
              <w:t>Plant/(s)of manufacture/</w:t>
            </w:r>
            <w:proofErr w:type="spellStart"/>
            <w:proofErr w:type="gramStart"/>
            <w:r>
              <w:t>Retrofitment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2944" w:rsidRDefault="00C22944" w:rsidP="00C22944">
            <w:pPr>
              <w:pStyle w:val="TableParagraph"/>
              <w:spacing w:after="240"/>
            </w:pPr>
          </w:p>
        </w:tc>
      </w:tr>
      <w:tr w:rsidR="00C22944" w:rsidTr="00C22944"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5"/>
            </w:pPr>
            <w:r>
              <w:t>2.0</w:t>
            </w:r>
          </w:p>
        </w:tc>
        <w:tc>
          <w:tcPr>
            <w:tcW w:w="53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4" w:right="708"/>
              <w:rPr>
                <w:b/>
              </w:rPr>
            </w:pPr>
            <w:r>
              <w:rPr>
                <w:b/>
              </w:rPr>
              <w:t>Description of submitted vehicle</w:t>
            </w:r>
          </w:p>
        </w:tc>
        <w:tc>
          <w:tcPr>
            <w:tcW w:w="2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2944" w:rsidRDefault="00C22944" w:rsidP="00C22944">
            <w:pPr>
              <w:pStyle w:val="TableParagraph"/>
              <w:spacing w:after="240"/>
            </w:pPr>
          </w:p>
        </w:tc>
      </w:tr>
      <w:tr w:rsidR="00C22944" w:rsidTr="00C22944"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5"/>
            </w:pPr>
            <w:r>
              <w:t>2.1</w:t>
            </w:r>
          </w:p>
        </w:tc>
        <w:tc>
          <w:tcPr>
            <w:tcW w:w="53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4"/>
            </w:pPr>
            <w:r>
              <w:t>Category</w:t>
            </w:r>
          </w:p>
        </w:tc>
        <w:tc>
          <w:tcPr>
            <w:tcW w:w="2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2944" w:rsidRDefault="00C22944" w:rsidP="00C22944">
            <w:pPr>
              <w:pStyle w:val="TableParagraph"/>
              <w:spacing w:after="240"/>
            </w:pPr>
          </w:p>
        </w:tc>
      </w:tr>
      <w:tr w:rsidR="00C22944" w:rsidTr="00C22944"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5"/>
            </w:pPr>
            <w:r>
              <w:t>2.2</w:t>
            </w:r>
          </w:p>
        </w:tc>
        <w:tc>
          <w:tcPr>
            <w:tcW w:w="53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4"/>
            </w:pPr>
            <w:r>
              <w:t>Model</w:t>
            </w:r>
          </w:p>
        </w:tc>
        <w:tc>
          <w:tcPr>
            <w:tcW w:w="2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2944" w:rsidRDefault="00C22944" w:rsidP="00C22944">
            <w:pPr>
              <w:pStyle w:val="TableParagraph"/>
              <w:spacing w:after="240"/>
            </w:pPr>
          </w:p>
        </w:tc>
      </w:tr>
      <w:tr w:rsidR="00C22944" w:rsidTr="00C22944"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5"/>
            </w:pPr>
            <w:r>
              <w:t>2.3</w:t>
            </w:r>
          </w:p>
        </w:tc>
        <w:tc>
          <w:tcPr>
            <w:tcW w:w="53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4"/>
            </w:pPr>
            <w:r>
              <w:t>Vehicle manufacturer</w:t>
            </w:r>
          </w:p>
        </w:tc>
        <w:tc>
          <w:tcPr>
            <w:tcW w:w="2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2944" w:rsidRDefault="00C22944" w:rsidP="00C22944">
            <w:pPr>
              <w:pStyle w:val="TableParagraph"/>
              <w:spacing w:after="240"/>
            </w:pPr>
          </w:p>
        </w:tc>
      </w:tr>
      <w:tr w:rsidR="00C22944" w:rsidTr="00C22944"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5"/>
            </w:pPr>
            <w:r>
              <w:t>2.4</w:t>
            </w:r>
          </w:p>
        </w:tc>
        <w:tc>
          <w:tcPr>
            <w:tcW w:w="53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4"/>
            </w:pPr>
            <w:r>
              <w:t>Engine no</w:t>
            </w:r>
          </w:p>
        </w:tc>
        <w:tc>
          <w:tcPr>
            <w:tcW w:w="2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2944" w:rsidRDefault="00C22944" w:rsidP="00C22944">
            <w:pPr>
              <w:pStyle w:val="TableParagraph"/>
              <w:spacing w:after="240"/>
            </w:pPr>
          </w:p>
        </w:tc>
      </w:tr>
      <w:tr w:rsidR="00C22944" w:rsidTr="00C22944"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5"/>
            </w:pPr>
            <w:r>
              <w:t>2.5</w:t>
            </w:r>
          </w:p>
        </w:tc>
        <w:tc>
          <w:tcPr>
            <w:tcW w:w="53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4"/>
            </w:pPr>
            <w:r>
              <w:t>Chassis no</w:t>
            </w:r>
          </w:p>
        </w:tc>
        <w:tc>
          <w:tcPr>
            <w:tcW w:w="2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2944" w:rsidRDefault="00C22944" w:rsidP="00C22944">
            <w:pPr>
              <w:pStyle w:val="TableParagraph"/>
              <w:spacing w:after="240"/>
            </w:pPr>
          </w:p>
        </w:tc>
      </w:tr>
      <w:tr w:rsidR="00C22944" w:rsidTr="00C22944"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5"/>
            </w:pPr>
            <w:r>
              <w:t>2.6</w:t>
            </w:r>
          </w:p>
        </w:tc>
        <w:tc>
          <w:tcPr>
            <w:tcW w:w="53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4"/>
            </w:pPr>
            <w:r>
              <w:t>Engine displacement (cc)</w:t>
            </w:r>
          </w:p>
        </w:tc>
        <w:tc>
          <w:tcPr>
            <w:tcW w:w="2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2944" w:rsidRDefault="00C22944" w:rsidP="00C22944">
            <w:pPr>
              <w:pStyle w:val="TableParagraph"/>
              <w:spacing w:after="240"/>
            </w:pPr>
          </w:p>
        </w:tc>
      </w:tr>
      <w:tr w:rsidR="00C22944" w:rsidTr="00C22944"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5"/>
            </w:pPr>
            <w:r>
              <w:t>2.7</w:t>
            </w:r>
          </w:p>
        </w:tc>
        <w:tc>
          <w:tcPr>
            <w:tcW w:w="53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4"/>
            </w:pPr>
            <w:r>
              <w:t>CMVR certificate no</w:t>
            </w:r>
          </w:p>
        </w:tc>
        <w:tc>
          <w:tcPr>
            <w:tcW w:w="2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2944" w:rsidRDefault="00C22944" w:rsidP="00C22944">
            <w:pPr>
              <w:pStyle w:val="TableParagraph"/>
              <w:spacing w:after="240"/>
            </w:pPr>
          </w:p>
        </w:tc>
      </w:tr>
      <w:tr w:rsidR="00C22944" w:rsidTr="00C22944"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5"/>
            </w:pPr>
            <w:r>
              <w:t>2.8</w:t>
            </w:r>
          </w:p>
        </w:tc>
        <w:tc>
          <w:tcPr>
            <w:tcW w:w="53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4"/>
            </w:pPr>
            <w:r>
              <w:t>Fuel type</w:t>
            </w:r>
          </w:p>
        </w:tc>
        <w:tc>
          <w:tcPr>
            <w:tcW w:w="2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2944" w:rsidRDefault="00C22944" w:rsidP="00C22944">
            <w:pPr>
              <w:pStyle w:val="TableParagraph"/>
              <w:spacing w:after="240"/>
            </w:pPr>
          </w:p>
        </w:tc>
      </w:tr>
      <w:tr w:rsidR="00C22944" w:rsidTr="00C22944"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5"/>
            </w:pPr>
            <w:r>
              <w:t>2.9</w:t>
            </w:r>
          </w:p>
        </w:tc>
        <w:tc>
          <w:tcPr>
            <w:tcW w:w="53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4"/>
            </w:pPr>
            <w:r>
              <w:t>Dimensions (mm)</w:t>
            </w:r>
          </w:p>
        </w:tc>
        <w:tc>
          <w:tcPr>
            <w:tcW w:w="2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2944" w:rsidRDefault="00C22944" w:rsidP="00C22944">
            <w:pPr>
              <w:pStyle w:val="TableParagraph"/>
              <w:spacing w:after="240"/>
            </w:pPr>
          </w:p>
        </w:tc>
      </w:tr>
      <w:tr w:rsidR="00C22944" w:rsidTr="00C22944"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5"/>
            </w:pPr>
            <w:r>
              <w:t>2.9.1</w:t>
            </w:r>
          </w:p>
        </w:tc>
        <w:tc>
          <w:tcPr>
            <w:tcW w:w="53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4"/>
            </w:pPr>
            <w:r>
              <w:t>Length</w:t>
            </w:r>
          </w:p>
        </w:tc>
        <w:tc>
          <w:tcPr>
            <w:tcW w:w="2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2944" w:rsidRDefault="00C22944" w:rsidP="00C22944">
            <w:pPr>
              <w:pStyle w:val="TableParagraph"/>
              <w:spacing w:after="240"/>
            </w:pPr>
          </w:p>
        </w:tc>
      </w:tr>
      <w:tr w:rsidR="00C22944" w:rsidTr="00C22944"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5"/>
            </w:pPr>
            <w:r>
              <w:t>2.9.2</w:t>
            </w:r>
          </w:p>
        </w:tc>
        <w:tc>
          <w:tcPr>
            <w:tcW w:w="53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4"/>
            </w:pPr>
            <w:r>
              <w:t>Width</w:t>
            </w:r>
          </w:p>
        </w:tc>
        <w:tc>
          <w:tcPr>
            <w:tcW w:w="2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2944" w:rsidRDefault="00C22944" w:rsidP="00C22944">
            <w:pPr>
              <w:pStyle w:val="TableParagraph"/>
              <w:spacing w:after="240"/>
            </w:pPr>
          </w:p>
        </w:tc>
      </w:tr>
      <w:tr w:rsidR="00C22944" w:rsidTr="00C22944"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5"/>
            </w:pPr>
            <w:r>
              <w:t>2.9.2</w:t>
            </w:r>
          </w:p>
        </w:tc>
        <w:tc>
          <w:tcPr>
            <w:tcW w:w="53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4"/>
            </w:pPr>
            <w:r>
              <w:t>Height</w:t>
            </w:r>
          </w:p>
        </w:tc>
        <w:tc>
          <w:tcPr>
            <w:tcW w:w="2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2944" w:rsidRDefault="00C22944" w:rsidP="00C22944">
            <w:pPr>
              <w:pStyle w:val="TableParagraph"/>
              <w:spacing w:after="240"/>
            </w:pPr>
          </w:p>
        </w:tc>
      </w:tr>
      <w:tr w:rsidR="00C22944" w:rsidTr="00C22944"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5"/>
            </w:pPr>
            <w:r>
              <w:t>2.9.3</w:t>
            </w:r>
          </w:p>
        </w:tc>
        <w:tc>
          <w:tcPr>
            <w:tcW w:w="53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4"/>
            </w:pPr>
            <w:r>
              <w:t>Ground clearance</w:t>
            </w:r>
          </w:p>
        </w:tc>
        <w:tc>
          <w:tcPr>
            <w:tcW w:w="2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2944" w:rsidRDefault="00C22944" w:rsidP="00C22944">
            <w:pPr>
              <w:pStyle w:val="TableParagraph"/>
              <w:spacing w:after="240"/>
            </w:pPr>
          </w:p>
        </w:tc>
      </w:tr>
      <w:tr w:rsidR="00C22944" w:rsidTr="00C22944"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5"/>
            </w:pPr>
            <w:r>
              <w:t>2.10</w:t>
            </w:r>
          </w:p>
        </w:tc>
        <w:tc>
          <w:tcPr>
            <w:tcW w:w="53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4"/>
            </w:pPr>
            <w:r>
              <w:t>Wheel base</w:t>
            </w:r>
          </w:p>
        </w:tc>
        <w:tc>
          <w:tcPr>
            <w:tcW w:w="2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2944" w:rsidRDefault="00C22944" w:rsidP="00C22944">
            <w:pPr>
              <w:pStyle w:val="TableParagraph"/>
              <w:spacing w:after="240"/>
            </w:pPr>
          </w:p>
        </w:tc>
      </w:tr>
      <w:tr w:rsidR="00C22944" w:rsidTr="00C22944"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5"/>
            </w:pPr>
            <w:r>
              <w:t>2.11</w:t>
            </w:r>
          </w:p>
        </w:tc>
        <w:tc>
          <w:tcPr>
            <w:tcW w:w="53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4"/>
            </w:pPr>
            <w:r>
              <w:t>Weight (kg)</w:t>
            </w:r>
          </w:p>
        </w:tc>
        <w:tc>
          <w:tcPr>
            <w:tcW w:w="2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2944" w:rsidRDefault="00C22944" w:rsidP="00C22944">
            <w:pPr>
              <w:pStyle w:val="TableParagraph"/>
              <w:spacing w:after="240"/>
            </w:pPr>
          </w:p>
        </w:tc>
      </w:tr>
      <w:tr w:rsidR="00C22944" w:rsidTr="00C22944"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5"/>
            </w:pPr>
            <w:r>
              <w:t>2.11.1</w:t>
            </w:r>
          </w:p>
        </w:tc>
        <w:tc>
          <w:tcPr>
            <w:tcW w:w="53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4"/>
            </w:pPr>
            <w:r>
              <w:t>Unladen weight</w:t>
            </w:r>
          </w:p>
        </w:tc>
        <w:tc>
          <w:tcPr>
            <w:tcW w:w="2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2944" w:rsidRDefault="00C22944" w:rsidP="00C22944">
            <w:pPr>
              <w:pStyle w:val="TableParagraph"/>
              <w:spacing w:after="240"/>
            </w:pPr>
          </w:p>
        </w:tc>
      </w:tr>
      <w:tr w:rsidR="00C22944" w:rsidTr="00C22944"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5"/>
            </w:pPr>
            <w:r>
              <w:t>2.11.2</w:t>
            </w:r>
          </w:p>
        </w:tc>
        <w:tc>
          <w:tcPr>
            <w:tcW w:w="53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4"/>
            </w:pPr>
            <w:r>
              <w:t>Gross vehicle weight</w:t>
            </w:r>
          </w:p>
        </w:tc>
        <w:tc>
          <w:tcPr>
            <w:tcW w:w="2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2944" w:rsidRDefault="00C22944" w:rsidP="00C22944">
            <w:pPr>
              <w:pStyle w:val="NoSpacing"/>
              <w:spacing w:after="2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22944" w:rsidTr="00C22944"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5"/>
            </w:pPr>
            <w:r>
              <w:t>2.12</w:t>
            </w:r>
          </w:p>
        </w:tc>
        <w:tc>
          <w:tcPr>
            <w:tcW w:w="53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4"/>
            </w:pPr>
            <w:r>
              <w:t>Seating capacity</w:t>
            </w:r>
          </w:p>
        </w:tc>
        <w:tc>
          <w:tcPr>
            <w:tcW w:w="2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2944" w:rsidRDefault="00C22944" w:rsidP="00C22944">
            <w:pPr>
              <w:pStyle w:val="NoSpacing"/>
              <w:spacing w:after="2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22944" w:rsidTr="00C22944"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5"/>
            </w:pPr>
            <w:r>
              <w:t>3.0</w:t>
            </w:r>
          </w:p>
        </w:tc>
        <w:tc>
          <w:tcPr>
            <w:tcW w:w="53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4"/>
              <w:rPr>
                <w:b/>
              </w:rPr>
            </w:pPr>
            <w:r>
              <w:rPr>
                <w:b/>
              </w:rPr>
              <w:t>Firefighting System</w:t>
            </w:r>
          </w:p>
        </w:tc>
        <w:tc>
          <w:tcPr>
            <w:tcW w:w="2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2944" w:rsidRDefault="00C22944" w:rsidP="00C22944">
            <w:pPr>
              <w:pStyle w:val="NoSpacing"/>
              <w:spacing w:after="2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22944" w:rsidTr="00C22944"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5"/>
            </w:pPr>
            <w:r>
              <w:t>3.1</w:t>
            </w:r>
          </w:p>
        </w:tc>
        <w:tc>
          <w:tcPr>
            <w:tcW w:w="53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4"/>
            </w:pPr>
            <w:r>
              <w:t>Make</w:t>
            </w:r>
          </w:p>
        </w:tc>
        <w:tc>
          <w:tcPr>
            <w:tcW w:w="2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2944" w:rsidRDefault="00C22944" w:rsidP="00C22944">
            <w:pPr>
              <w:pStyle w:val="NoSpacing"/>
              <w:spacing w:after="2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22944" w:rsidTr="00C22944"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5"/>
            </w:pPr>
            <w:r>
              <w:lastRenderedPageBreak/>
              <w:t>3.2</w:t>
            </w:r>
          </w:p>
        </w:tc>
        <w:tc>
          <w:tcPr>
            <w:tcW w:w="53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4"/>
            </w:pPr>
            <w:r>
              <w:t>Weight</w:t>
            </w:r>
          </w:p>
        </w:tc>
        <w:tc>
          <w:tcPr>
            <w:tcW w:w="2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2944" w:rsidRDefault="00C22944" w:rsidP="00C22944">
            <w:pPr>
              <w:pStyle w:val="NoSpacing"/>
              <w:spacing w:after="2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22944" w:rsidTr="00C22944"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5"/>
            </w:pPr>
            <w:r>
              <w:t>4.0</w:t>
            </w:r>
          </w:p>
        </w:tc>
        <w:tc>
          <w:tcPr>
            <w:tcW w:w="53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4"/>
            </w:pPr>
            <w:r>
              <w:t>Schematic representation indicating the arrangement and position</w:t>
            </w:r>
          </w:p>
        </w:tc>
        <w:tc>
          <w:tcPr>
            <w:tcW w:w="2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2944" w:rsidRDefault="00C22944" w:rsidP="00C22944">
            <w:pPr>
              <w:pStyle w:val="NoSpacing"/>
              <w:spacing w:after="2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22944" w:rsidTr="00C22944"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65"/>
            </w:pPr>
            <w:r>
              <w:t>5.0</w:t>
            </w:r>
          </w:p>
        </w:tc>
        <w:tc>
          <w:tcPr>
            <w:tcW w:w="53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4"/>
            </w:pPr>
            <w:r>
              <w:t>Details of the alterations done on original vehicle (Separate Annexure can be enclosed)</w:t>
            </w:r>
          </w:p>
        </w:tc>
        <w:tc>
          <w:tcPr>
            <w:tcW w:w="2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2944" w:rsidRDefault="00C22944" w:rsidP="00C22944">
            <w:pPr>
              <w:pStyle w:val="NoSpacing"/>
              <w:spacing w:after="2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22944" w:rsidTr="00C22944"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5"/>
            </w:pPr>
            <w:r>
              <w:t>6.0</w:t>
            </w:r>
          </w:p>
        </w:tc>
        <w:tc>
          <w:tcPr>
            <w:tcW w:w="53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2944" w:rsidRDefault="00C22944" w:rsidP="00C22944">
            <w:pPr>
              <w:pStyle w:val="TableParagraph"/>
              <w:spacing w:after="240"/>
              <w:ind w:left="104"/>
            </w:pPr>
            <w:r>
              <w:t>Photograph of vehicle with firefighting system</w:t>
            </w:r>
          </w:p>
        </w:tc>
        <w:tc>
          <w:tcPr>
            <w:tcW w:w="20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2944" w:rsidRDefault="00C22944" w:rsidP="00C22944">
            <w:pPr>
              <w:pStyle w:val="NoSpacing"/>
              <w:spacing w:after="2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C22944" w:rsidRDefault="00C22944"/>
    <w:sectPr w:rsidR="00C22944" w:rsidSect="00C22944">
      <w:pgSz w:w="11906" w:h="16838"/>
      <w:pgMar w:top="720" w:right="1728" w:bottom="720" w:left="230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44"/>
    <w:rsid w:val="00C2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451A3-A9DC-417A-9D27-D0B50D57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294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22944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"/>
    <w:rsid w:val="00C22944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C22944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C229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C229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Kamalesh B. Patil</dc:creator>
  <cp:keywords/>
  <dc:description/>
  <cp:lastModifiedBy>Kamalesh B. Patil</cp:lastModifiedBy>
  <cp:revision>1</cp:revision>
  <dcterms:created xsi:type="dcterms:W3CDTF">2021-08-30T08:28:00Z</dcterms:created>
  <dcterms:modified xsi:type="dcterms:W3CDTF">2021-08-30T08:29:00Z</dcterms:modified>
</cp:coreProperties>
</file>